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9B" w:rsidRDefault="008D2B9B" w:rsidP="008D2B9B">
      <w:pPr>
        <w:pStyle w:val="a3"/>
      </w:pPr>
    </w:p>
    <w:p w:rsidR="008D2B9B" w:rsidRDefault="008D2B9B" w:rsidP="008D2B9B">
      <w:pPr>
        <w:jc w:val="center"/>
      </w:pPr>
      <w:r>
        <w:t xml:space="preserve">МУНИЦИПАЛЬНОЕ КАЗЕННОЕ ОБЩЕОБРАЗОВАТЕЛЬНОЕ УЧРЕЖДЕНИЕ </w:t>
      </w:r>
    </w:p>
    <w:p w:rsidR="00D64BA4" w:rsidRPr="00D64BA4" w:rsidRDefault="00D64BA4" w:rsidP="00D64BA4">
      <w:pPr>
        <w:jc w:val="center"/>
        <w:rPr>
          <w:sz w:val="28"/>
          <w:szCs w:val="28"/>
        </w:rPr>
      </w:pPr>
      <w:r w:rsidRPr="00D64BA4">
        <w:rPr>
          <w:sz w:val="28"/>
          <w:szCs w:val="28"/>
        </w:rPr>
        <w:t>«Пельгорская основная общеобразовательная школа»</w:t>
      </w:r>
    </w:p>
    <w:p w:rsidR="008D2B9B" w:rsidRDefault="008D2B9B" w:rsidP="008D2B9B">
      <w:pPr>
        <w:jc w:val="center"/>
      </w:pPr>
    </w:p>
    <w:p w:rsidR="008D2B9B" w:rsidRDefault="008D2B9B" w:rsidP="008D2B9B">
      <w:pPr>
        <w:jc w:val="center"/>
      </w:pPr>
    </w:p>
    <w:p w:rsidR="008D2B9B" w:rsidRDefault="008D2B9B" w:rsidP="008D2B9B">
      <w:pPr>
        <w:jc w:val="center"/>
      </w:pPr>
    </w:p>
    <w:p w:rsidR="008D2B9B" w:rsidRDefault="008D2B9B" w:rsidP="008D2B9B">
      <w:pPr>
        <w:jc w:val="center"/>
      </w:pPr>
      <w:r>
        <w:t>ПРИКАЗ</w:t>
      </w:r>
    </w:p>
    <w:p w:rsidR="008D2B9B" w:rsidRDefault="008D2B9B" w:rsidP="008D2B9B">
      <w:pPr>
        <w:jc w:val="center"/>
      </w:pPr>
    </w:p>
    <w:p w:rsidR="008D2B9B" w:rsidRDefault="008D2B9B" w:rsidP="008D2B9B">
      <w:pPr>
        <w:jc w:val="both"/>
      </w:pPr>
      <w:r>
        <w:t xml:space="preserve">От   </w:t>
      </w:r>
      <w:r w:rsidR="00D64BA4">
        <w:t>29 декабря 2018   № 470</w:t>
      </w:r>
    </w:p>
    <w:p w:rsidR="008D2B9B" w:rsidRDefault="008D2B9B" w:rsidP="008D2B9B">
      <w:pPr>
        <w:jc w:val="both"/>
      </w:pPr>
    </w:p>
    <w:p w:rsidR="008D2B9B" w:rsidRDefault="008D2B9B" w:rsidP="008D2B9B">
      <w:pPr>
        <w:pStyle w:val="a3"/>
        <w:ind w:left="284" w:hanging="284"/>
        <w:rPr>
          <w:lang w:val="ru-RU"/>
        </w:rPr>
      </w:pPr>
      <w:r>
        <w:t>Об утверждении</w:t>
      </w:r>
      <w:r>
        <w:rPr>
          <w:lang w:val="ru-RU"/>
        </w:rPr>
        <w:t xml:space="preserve"> новой редакции</w:t>
      </w:r>
    </w:p>
    <w:p w:rsidR="008D2B9B" w:rsidRDefault="008D2B9B" w:rsidP="008D2B9B">
      <w:pPr>
        <w:pStyle w:val="a3"/>
        <w:ind w:left="284" w:hanging="284"/>
        <w:rPr>
          <w:lang w:val="ru-RU"/>
        </w:rPr>
      </w:pPr>
      <w:r>
        <w:rPr>
          <w:lang w:val="ru-RU"/>
        </w:rPr>
        <w:t xml:space="preserve">приказа по </w:t>
      </w:r>
      <w:r>
        <w:t>учетной политики</w:t>
      </w:r>
    </w:p>
    <w:p w:rsidR="008D2B9B" w:rsidRDefault="008D2B9B" w:rsidP="008D2B9B">
      <w:pPr>
        <w:pStyle w:val="a3"/>
        <w:ind w:left="284" w:hanging="284"/>
      </w:pPr>
    </w:p>
    <w:p w:rsidR="008D2B9B" w:rsidRDefault="008D2B9B" w:rsidP="008D2B9B">
      <w:pPr>
        <w:shd w:val="clear" w:color="auto" w:fill="FFFFFF"/>
        <w:spacing w:line="396" w:lineRule="atLeast"/>
        <w:ind w:firstLine="480"/>
        <w:jc w:val="both"/>
      </w:pPr>
      <w:r>
        <w:tab/>
        <w:t>В соответствии с требованиями действующего законодательства для организаций государственного сектора:</w:t>
      </w:r>
    </w:p>
    <w:p w:rsidR="008D2B9B" w:rsidRDefault="008D2B9B" w:rsidP="008D2B9B">
      <w:pPr>
        <w:pStyle w:val="a3"/>
        <w:rPr>
          <w:lang w:val="ru-RU"/>
        </w:rPr>
      </w:pPr>
    </w:p>
    <w:p w:rsidR="008D2B9B" w:rsidRDefault="008D2B9B" w:rsidP="008D2B9B">
      <w:pPr>
        <w:pStyle w:val="a3"/>
      </w:pPr>
      <w:r>
        <w:t>ПРИКАЗЫВАЮ:</w:t>
      </w:r>
    </w:p>
    <w:p w:rsidR="008D2B9B" w:rsidRDefault="008D2B9B" w:rsidP="008D2B9B">
      <w:pPr>
        <w:shd w:val="clear" w:color="auto" w:fill="FFFFFF"/>
        <w:spacing w:line="396" w:lineRule="atLeast"/>
        <w:ind w:firstLine="480"/>
        <w:jc w:val="both"/>
        <w:rPr>
          <w:color w:val="000000"/>
        </w:rPr>
      </w:pPr>
      <w:r>
        <w:rPr>
          <w:color w:val="000000"/>
        </w:rPr>
        <w:t>1. Утвердить новую редакцию Учетной политики для целей бюджетного учета, подготовленную с учетом требований действующих нормативных правовых актов (приложение).</w:t>
      </w:r>
    </w:p>
    <w:p w:rsidR="008D2B9B" w:rsidRDefault="008D2B9B" w:rsidP="008D2B9B">
      <w:pPr>
        <w:shd w:val="clear" w:color="auto" w:fill="FFFFFF"/>
        <w:spacing w:line="396" w:lineRule="atLeast"/>
        <w:ind w:firstLine="480"/>
        <w:jc w:val="both"/>
        <w:rPr>
          <w:color w:val="000000"/>
        </w:rPr>
      </w:pPr>
      <w:r>
        <w:rPr>
          <w:color w:val="000000"/>
        </w:rPr>
        <w:t>2. Установить, что данная редакция Учетной политики применяется с 1 января 2019 г. во все последующие отчетные периоды с внесением в нее необходимых изменений и дополнений.</w:t>
      </w:r>
    </w:p>
    <w:p w:rsidR="008D2B9B" w:rsidRDefault="008D2B9B" w:rsidP="008D2B9B">
      <w:pPr>
        <w:pStyle w:val="a3"/>
        <w:ind w:firstLine="708"/>
        <w:jc w:val="both"/>
      </w:pPr>
      <w:r>
        <w:t>3. Ознакомить с учетной политикой всех сотрудников, имеющих отношение к учетному процессу.</w:t>
      </w:r>
    </w:p>
    <w:p w:rsidR="008D2B9B" w:rsidRDefault="008D2B9B" w:rsidP="008D2B9B">
      <w:pPr>
        <w:pStyle w:val="a3"/>
        <w:ind w:firstLine="708"/>
        <w:jc w:val="both"/>
      </w:pPr>
      <w:r>
        <w:t>4. Ответственность за организацию ведения бухгалтерского учета, оставляю за собой.</w:t>
      </w:r>
    </w:p>
    <w:p w:rsidR="008D2B9B" w:rsidRDefault="008D2B9B" w:rsidP="008D2B9B">
      <w:pPr>
        <w:pStyle w:val="a3"/>
        <w:jc w:val="both"/>
      </w:pPr>
    </w:p>
    <w:p w:rsidR="008D2B9B" w:rsidRDefault="008D2B9B" w:rsidP="008D2B9B">
      <w:pPr>
        <w:pStyle w:val="a3"/>
      </w:pPr>
    </w:p>
    <w:p w:rsidR="008D2B9B" w:rsidRDefault="00D64BA4" w:rsidP="008D2B9B">
      <w:pPr>
        <w:pStyle w:val="a3"/>
        <w:rPr>
          <w:lang w:val="ru-RU"/>
        </w:rPr>
      </w:pPr>
      <w:r>
        <w:rPr>
          <w:lang w:val="ru-RU"/>
        </w:rPr>
        <w:t>И.о. директора                                                       Г.Н. Игошина</w:t>
      </w:r>
    </w:p>
    <w:p w:rsidR="008D2B9B" w:rsidRDefault="008D2B9B" w:rsidP="008D2B9B">
      <w:pPr>
        <w:pStyle w:val="a3"/>
      </w:pPr>
    </w:p>
    <w:p w:rsidR="003E29CA" w:rsidRDefault="003E29CA">
      <w:bookmarkStart w:id="0" w:name="_GoBack"/>
      <w:bookmarkEnd w:id="0"/>
    </w:p>
    <w:sectPr w:rsidR="003E29CA" w:rsidSect="00AB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B9B"/>
    <w:rsid w:val="003E29CA"/>
    <w:rsid w:val="008D2B9B"/>
    <w:rsid w:val="00AB3838"/>
    <w:rsid w:val="00C534FA"/>
    <w:rsid w:val="00D6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2B9B"/>
    <w:pPr>
      <w:spacing w:after="120"/>
    </w:pPr>
    <w:rPr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8D2B9B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Шейдаева</dc:creator>
  <cp:keywords/>
  <dc:description/>
  <cp:lastModifiedBy>ПК</cp:lastModifiedBy>
  <cp:revision>2</cp:revision>
  <cp:lastPrinted>2019-07-22T07:20:00Z</cp:lastPrinted>
  <dcterms:created xsi:type="dcterms:W3CDTF">2019-07-17T09:56:00Z</dcterms:created>
  <dcterms:modified xsi:type="dcterms:W3CDTF">2019-07-22T07:38:00Z</dcterms:modified>
</cp:coreProperties>
</file>