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CE" w:rsidRDefault="00B25ECE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5ECE" w:rsidRPr="00B25ECE" w:rsidRDefault="00B25ECE" w:rsidP="00B25ECE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B25ECE">
        <w:rPr>
          <w:rFonts w:ascii="Times New Roman" w:eastAsia="Andale Sans UI" w:hAnsi="Times New Roman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 казенное общеобразовательное учреждение</w:t>
      </w:r>
    </w:p>
    <w:p w:rsidR="00B25ECE" w:rsidRPr="00B25ECE" w:rsidRDefault="00D772CB" w:rsidP="00B25ECE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>
        <w:rPr>
          <w:rFonts w:ascii="Times New Roman" w:eastAsia="Andale Sans UI" w:hAnsi="Times New Roman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«ПЕЛЬГОР</w:t>
      </w:r>
      <w:r w:rsidR="00B25ECE" w:rsidRPr="00B25ECE">
        <w:rPr>
          <w:rFonts w:ascii="Times New Roman" w:eastAsia="Andale Sans UI" w:hAnsi="Times New Roman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СКАЯ ОСНОВНАЯ ОБЩЕОБРАЗОВАТЕЛЬНАЯ ШКОЛА»</w:t>
      </w:r>
    </w:p>
    <w:p w:rsidR="00B25ECE" w:rsidRPr="00D772CB" w:rsidRDefault="00D772CB" w:rsidP="00B25ECE">
      <w:pPr>
        <w:suppressAutoHyphens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eastAsia="Andale Sans UI" w:hAnsi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</w:p>
    <w:p w:rsidR="00B25ECE" w:rsidRPr="00B25ECE" w:rsidRDefault="00B25ECE" w:rsidP="00B25ECE">
      <w:pPr>
        <w:suppressAutoHyphens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r w:rsidRPr="00B25EC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Приложение к ООП ООО</w:t>
      </w:r>
    </w:p>
    <w:p w:rsidR="00B25ECE" w:rsidRPr="00B25ECE" w:rsidRDefault="00B25ECE" w:rsidP="00B25ECE">
      <w:pPr>
        <w:suppressAutoHyphens/>
        <w:spacing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B25EC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утвержденной приказом</w:t>
      </w:r>
    </w:p>
    <w:p w:rsidR="00B25ECE" w:rsidRPr="00B25ECE" w:rsidRDefault="00B25ECE" w:rsidP="00B25ECE">
      <w:pPr>
        <w:suppressAutoHyphens/>
        <w:spacing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B25ECE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по школе №196 от 31.08.2016</w:t>
      </w:r>
    </w:p>
    <w:p w:rsidR="00B25ECE" w:rsidRPr="00B25ECE" w:rsidRDefault="00B25ECE" w:rsidP="00B25ECE">
      <w:pPr>
        <w:suppressAutoHyphens/>
        <w:jc w:val="right"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spacing w:line="240" w:lineRule="atLeast"/>
        <w:rPr>
          <w:rFonts w:ascii="Times New Roman" w:hAnsi="Times New Roman"/>
          <w:color w:val="00000A"/>
          <w:sz w:val="44"/>
          <w:szCs w:val="44"/>
        </w:rPr>
      </w:pPr>
    </w:p>
    <w:p w:rsidR="00B25ECE" w:rsidRPr="00B25ECE" w:rsidRDefault="00B25ECE" w:rsidP="00B25ECE">
      <w:pPr>
        <w:suppressAutoHyphens/>
        <w:spacing w:line="240" w:lineRule="atLeast"/>
        <w:jc w:val="center"/>
        <w:rPr>
          <w:rFonts w:ascii="Times New Roman" w:hAnsi="Times New Roman"/>
          <w:color w:val="00000A"/>
          <w:sz w:val="36"/>
          <w:szCs w:val="44"/>
        </w:rPr>
      </w:pPr>
      <w:r w:rsidRPr="00B25ECE">
        <w:rPr>
          <w:rFonts w:ascii="Times New Roman" w:hAnsi="Times New Roman"/>
          <w:color w:val="00000A"/>
          <w:sz w:val="36"/>
          <w:szCs w:val="44"/>
        </w:rPr>
        <w:t xml:space="preserve">РАБОЧАЯ ПРОГРАММА </w:t>
      </w:r>
    </w:p>
    <w:p w:rsidR="00B25ECE" w:rsidRDefault="007075F1" w:rsidP="00B25ECE">
      <w:pPr>
        <w:suppressAutoHyphens/>
        <w:spacing w:line="240" w:lineRule="atLeast"/>
        <w:jc w:val="center"/>
        <w:rPr>
          <w:rFonts w:ascii="Times New Roman" w:hAnsi="Times New Roman"/>
          <w:color w:val="00000A"/>
          <w:sz w:val="36"/>
          <w:szCs w:val="44"/>
        </w:rPr>
      </w:pPr>
      <w:r>
        <w:rPr>
          <w:rFonts w:ascii="Times New Roman" w:hAnsi="Times New Roman"/>
          <w:color w:val="00000A"/>
          <w:sz w:val="36"/>
          <w:szCs w:val="44"/>
        </w:rPr>
        <w:t>ПО РОДНОМУ</w:t>
      </w:r>
      <w:r w:rsidR="00B25ECE" w:rsidRPr="00B25ECE">
        <w:rPr>
          <w:rFonts w:ascii="Times New Roman" w:hAnsi="Times New Roman"/>
          <w:color w:val="00000A"/>
          <w:sz w:val="36"/>
          <w:szCs w:val="44"/>
        </w:rPr>
        <w:t xml:space="preserve"> ЯЗЫКУ </w:t>
      </w:r>
    </w:p>
    <w:p w:rsidR="007075F1" w:rsidRPr="00B25ECE" w:rsidRDefault="007075F1" w:rsidP="00B25ECE">
      <w:pPr>
        <w:suppressAutoHyphens/>
        <w:spacing w:line="240" w:lineRule="atLeast"/>
        <w:jc w:val="center"/>
        <w:rPr>
          <w:rFonts w:ascii="Times New Roman" w:hAnsi="Times New Roman"/>
          <w:color w:val="00000A"/>
          <w:sz w:val="36"/>
          <w:szCs w:val="44"/>
        </w:rPr>
      </w:pPr>
      <w:r>
        <w:rPr>
          <w:rFonts w:ascii="Times New Roman" w:hAnsi="Times New Roman"/>
          <w:color w:val="00000A"/>
          <w:sz w:val="36"/>
          <w:szCs w:val="44"/>
        </w:rPr>
        <w:t>(РУССКИЙ ЯЗЫК)</w:t>
      </w:r>
    </w:p>
    <w:p w:rsidR="00B25ECE" w:rsidRPr="00B25ECE" w:rsidRDefault="007075F1" w:rsidP="00B25ECE">
      <w:pPr>
        <w:suppressAutoHyphens/>
        <w:spacing w:line="240" w:lineRule="atLeast"/>
        <w:jc w:val="center"/>
        <w:rPr>
          <w:rFonts w:ascii="Times New Roman" w:hAnsi="Times New Roman"/>
          <w:b/>
          <w:color w:val="00000A"/>
          <w:szCs w:val="28"/>
        </w:rPr>
      </w:pPr>
      <w:r>
        <w:rPr>
          <w:rFonts w:ascii="Times New Roman" w:hAnsi="Times New Roman"/>
          <w:color w:val="00000A"/>
          <w:sz w:val="36"/>
          <w:szCs w:val="44"/>
        </w:rPr>
        <w:t>ДЛЯ  5-6</w:t>
      </w:r>
      <w:r w:rsidR="00B25ECE" w:rsidRPr="00B25ECE">
        <w:rPr>
          <w:rFonts w:ascii="Times New Roman" w:hAnsi="Times New Roman"/>
          <w:color w:val="00000A"/>
          <w:sz w:val="36"/>
          <w:szCs w:val="44"/>
        </w:rPr>
        <w:t xml:space="preserve">  КЛАС</w:t>
      </w:r>
      <w:r w:rsidR="00B25ECE" w:rsidRPr="00B25ECE">
        <w:rPr>
          <w:rFonts w:ascii="Times New Roman" w:hAnsi="Times New Roman"/>
          <w:color w:val="00000A"/>
          <w:sz w:val="36"/>
          <w:szCs w:val="44"/>
          <w:lang w:val="en-US"/>
        </w:rPr>
        <w:t>C</w:t>
      </w:r>
      <w:r w:rsidR="00B25ECE" w:rsidRPr="00B25ECE">
        <w:rPr>
          <w:rFonts w:ascii="Times New Roman" w:hAnsi="Times New Roman"/>
          <w:color w:val="00000A"/>
          <w:sz w:val="36"/>
          <w:szCs w:val="44"/>
        </w:rPr>
        <w:t>ОВ</w:t>
      </w:r>
    </w:p>
    <w:p w:rsidR="00B25ECE" w:rsidRPr="00B25ECE" w:rsidRDefault="00B25ECE" w:rsidP="00B25ECE">
      <w:pPr>
        <w:suppressAutoHyphens/>
        <w:rPr>
          <w:rFonts w:ascii="Times New Roman" w:hAnsi="Times New Roman"/>
          <w:color w:val="00000A"/>
          <w:szCs w:val="28"/>
        </w:rPr>
      </w:pPr>
    </w:p>
    <w:p w:rsidR="00B25ECE" w:rsidRPr="00B25ECE" w:rsidRDefault="00B25ECE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</w:p>
    <w:p w:rsidR="00B25ECE" w:rsidRPr="00B25ECE" w:rsidRDefault="00B25ECE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</w:p>
    <w:p w:rsidR="00B25ECE" w:rsidRDefault="00D772CB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D772CB" w:rsidRDefault="00D772CB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</w:p>
    <w:p w:rsidR="00D772CB" w:rsidRDefault="00D772CB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</w:p>
    <w:p w:rsidR="00D772CB" w:rsidRPr="00B25ECE" w:rsidRDefault="00D772CB" w:rsidP="00B25ECE">
      <w:pPr>
        <w:suppressAutoHyphens/>
        <w:rPr>
          <w:rFonts w:ascii="Times New Roman" w:hAnsi="Times New Roman"/>
          <w:color w:val="00000A"/>
          <w:sz w:val="28"/>
          <w:szCs w:val="28"/>
        </w:rPr>
      </w:pPr>
      <w:bookmarkStart w:id="0" w:name="_GoBack"/>
      <w:bookmarkEnd w:id="0"/>
    </w:p>
    <w:p w:rsidR="00B25ECE" w:rsidRDefault="00B25ECE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5ECE" w:rsidRDefault="00B25ECE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25ECE" w:rsidRDefault="00B25ECE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4F6D" w:rsidRPr="008B7122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B7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Программа составлена на основе</w:t>
      </w:r>
      <w:r w:rsidRPr="008B7122">
        <w:rPr>
          <w:rFonts w:ascii="Times New Roman" w:hAnsi="Times New Roman"/>
          <w:color w:val="000000" w:themeColor="text1"/>
          <w:sz w:val="24"/>
          <w:szCs w:val="24"/>
        </w:rPr>
        <w:t xml:space="preserve">  Сборника  программ под редакцией Дорожкиной Т.Н. «Р</w:t>
      </w:r>
      <w:r w:rsidR="00396E5D">
        <w:rPr>
          <w:rFonts w:ascii="Times New Roman" w:hAnsi="Times New Roman"/>
          <w:color w:val="000000" w:themeColor="text1"/>
          <w:sz w:val="24"/>
          <w:szCs w:val="24"/>
        </w:rPr>
        <w:t>усский (родной) язык в школах РФ</w:t>
      </w:r>
      <w:r w:rsidRPr="008B7122">
        <w:rPr>
          <w:rFonts w:ascii="Times New Roman" w:hAnsi="Times New Roman"/>
          <w:color w:val="000000" w:themeColor="text1"/>
          <w:sz w:val="24"/>
          <w:szCs w:val="24"/>
        </w:rPr>
        <w:t xml:space="preserve">.» 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1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УМК: </w:t>
      </w:r>
      <w:r w:rsidRPr="008B7122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Альбеткова Р.И. «Русская словесность. От слова к словесности.» 5 класс: </w:t>
      </w:r>
      <w:r w:rsidRPr="00250186">
        <w:rPr>
          <w:rFonts w:ascii="Times New Roman" w:hAnsi="Times New Roman"/>
          <w:sz w:val="24"/>
          <w:szCs w:val="24"/>
        </w:rPr>
        <w:t>-примерной программы по русскому языку в соответствии с программой и учебниками под редакцией  М.Т. Баранова, Т. А. Ладыженской</w:t>
      </w:r>
      <w:r w:rsidRPr="008B7122">
        <w:rPr>
          <w:rFonts w:ascii="Times New Roman" w:hAnsi="Times New Roman"/>
          <w:color w:val="FF0000"/>
          <w:sz w:val="24"/>
          <w:szCs w:val="24"/>
        </w:rPr>
        <w:t>.</w:t>
      </w: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примерной рабочей программы соотносится с главными задачами реализации основной образовательной программы основного общего образования: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ценностного отношения к родному ( русскому 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запаса, развитие у обучающихся культуры владения родным ( русским ) языком во всей полноте его функциональных возможностей в соответствии с нормами устной и письменной речи, правилами речевого этикета;формирование базовых умений, обеспечивающих возможность дальнейшего изучения языков, с установкой на билингвизм.</w:t>
      </w:r>
    </w:p>
    <w:p w:rsidR="004A4F6D" w:rsidRPr="002D5695" w:rsidRDefault="004A4F6D" w:rsidP="004A4F6D">
      <w:pPr>
        <w:spacing w:after="15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6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Планируемые результаты изучения учебного предмета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предметной области «Родной (русский) язык»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получение доступа к языковому и литературному наследию и через него к сокровищам отечественной и мировой культуры и достижениям цивилизации;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формирование основы для понимания особенностей разных культур и воспитания уважения к ним, осознание взаимосвязи между своим социальным и культурным ростом, способствующим духовному, нравственному, эмоциональному, творческому, этическому и познавательному развитию;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базовых умений, обеспечивающих возможность дальнейшего изучения языков, с установкой на билингвизм;</w:t>
      </w:r>
    </w:p>
    <w:p w:rsidR="004A4F6D" w:rsidRPr="0084679D" w:rsidRDefault="004A4F6D" w:rsidP="004A4F6D">
      <w:pPr>
        <w:spacing w:after="15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67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Восприятие высказывания.</w:t>
      </w:r>
      <w:r w:rsidRPr="0084679D">
        <w:rPr>
          <w:rFonts w:ascii="Times New Roman" w:hAnsi="Times New Roman"/>
          <w:sz w:val="24"/>
          <w:szCs w:val="24"/>
        </w:rPr>
        <w:t xml:space="preserve">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</w:t>
      </w:r>
      <w:r w:rsidRPr="0084679D">
        <w:rPr>
          <w:rFonts w:ascii="Times New Roman" w:hAnsi="Times New Roman"/>
          <w:sz w:val="24"/>
          <w:szCs w:val="24"/>
        </w:rPr>
        <w:softHyphen/>
        <w:t>шение к предмету речи.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Анализ текста.</w:t>
      </w:r>
      <w:r w:rsidRPr="0084679D">
        <w:rPr>
          <w:rFonts w:ascii="Times New Roman" w:hAnsi="Times New Roman"/>
          <w:sz w:val="24"/>
          <w:szCs w:val="24"/>
        </w:rPr>
        <w:t xml:space="preserve">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Воспроизведение текста.</w:t>
      </w:r>
      <w:r w:rsidRPr="0084679D">
        <w:rPr>
          <w:rFonts w:ascii="Times New Roman" w:hAnsi="Times New Roman"/>
          <w:sz w:val="24"/>
          <w:szCs w:val="24"/>
        </w:rPr>
        <w:t xml:space="preserve"> 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Создание текста.</w:t>
      </w:r>
      <w:r w:rsidRPr="0084679D">
        <w:rPr>
          <w:rFonts w:ascii="Times New Roman" w:hAnsi="Times New Roman"/>
          <w:sz w:val="24"/>
          <w:szCs w:val="24"/>
        </w:rPr>
        <w:t xml:space="preserve"> 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Совершенствование текста.</w:t>
      </w:r>
      <w:r w:rsidRPr="0084679D">
        <w:rPr>
          <w:rFonts w:ascii="Times New Roman" w:hAnsi="Times New Roman"/>
          <w:sz w:val="24"/>
          <w:szCs w:val="24"/>
        </w:rPr>
        <w:t xml:space="preserve"> 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</w:t>
      </w:r>
      <w:r w:rsidRPr="0084679D">
        <w:rPr>
          <w:rFonts w:ascii="Times New Roman" w:hAnsi="Times New Roman"/>
          <w:sz w:val="24"/>
          <w:szCs w:val="24"/>
        </w:rPr>
        <w:lastRenderedPageBreak/>
        <w:t>фрагменты с описанием предмета, элементы рассуждения, оценочные высказывания. Исправлять речевые и грамматические ошибки.</w:t>
      </w:r>
    </w:p>
    <w:p w:rsidR="004A4F6D" w:rsidRPr="0084679D" w:rsidRDefault="004A4F6D" w:rsidP="004A4F6D">
      <w:pPr>
        <w:spacing w:line="360" w:lineRule="auto"/>
        <w:jc w:val="both"/>
        <w:rPr>
          <w:sz w:val="24"/>
          <w:szCs w:val="24"/>
        </w:rPr>
      </w:pPr>
      <w:r w:rsidRPr="0084679D">
        <w:rPr>
          <w:rFonts w:ascii="Times New Roman" w:eastAsia="MS Reference Sans Serif" w:hAnsi="Times New Roman"/>
          <w:i/>
          <w:iCs/>
          <w:color w:val="000000"/>
          <w:spacing w:val="6"/>
          <w:sz w:val="24"/>
          <w:szCs w:val="24"/>
          <w:shd w:val="clear" w:color="auto" w:fill="FFFFFF"/>
          <w:lang w:eastAsia="ru-RU" w:bidi="ru-RU"/>
        </w:rPr>
        <w:t>Совершенствование текста.</w:t>
      </w:r>
      <w:r w:rsidRPr="0084679D">
        <w:rPr>
          <w:rFonts w:ascii="Times New Roman" w:hAnsi="Times New Roman"/>
          <w:sz w:val="24"/>
          <w:szCs w:val="24"/>
        </w:rPr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</w:t>
      </w:r>
      <w:r w:rsidRPr="0084679D">
        <w:rPr>
          <w:rFonts w:ascii="Times New Roman" w:hAnsi="Times New Roman"/>
          <w:sz w:val="24"/>
          <w:szCs w:val="24"/>
        </w:rPr>
        <w:softHyphen/>
        <w:t>правданные повторы, неудачное употребление стилистически окрашенных слов и оборотов.</w:t>
      </w:r>
    </w:p>
    <w:p w:rsidR="004A4F6D" w:rsidRPr="002D5695" w:rsidRDefault="004A4F6D" w:rsidP="004A4F6D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2D5695">
        <w:rPr>
          <w:rFonts w:ascii="Times New Roman" w:hAnsi="Times New Roman"/>
          <w:b/>
          <w:color w:val="000000" w:themeColor="text1"/>
          <w:sz w:val="24"/>
          <w:szCs w:val="24"/>
        </w:rPr>
        <w:t>2. Содержание учебного предмета</w:t>
      </w:r>
    </w:p>
    <w:p w:rsidR="004A4F6D" w:rsidRPr="0084679D" w:rsidRDefault="004A4F6D" w:rsidP="004A4F6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hAnsi="Times New Roman"/>
          <w:sz w:val="24"/>
          <w:szCs w:val="24"/>
        </w:rPr>
        <w:t>5 КЛАСС</w:t>
      </w:r>
    </w:p>
    <w:p w:rsidR="004A4F6D" w:rsidRPr="0084679D" w:rsidRDefault="004A4F6D" w:rsidP="004A4F6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679D">
        <w:rPr>
          <w:rFonts w:ascii="Times New Roman" w:hAnsi="Times New Roman"/>
          <w:b/>
          <w:sz w:val="24"/>
          <w:szCs w:val="24"/>
        </w:rPr>
        <w:t>О языке</w:t>
      </w:r>
      <w:r>
        <w:rPr>
          <w:rFonts w:ascii="Times New Roman" w:hAnsi="Times New Roman"/>
          <w:b/>
          <w:sz w:val="24"/>
          <w:szCs w:val="24"/>
        </w:rPr>
        <w:t xml:space="preserve"> – 3 часа</w:t>
      </w:r>
    </w:p>
    <w:p w:rsidR="004A4F6D" w:rsidRPr="0084679D" w:rsidRDefault="004A4F6D" w:rsidP="004A4F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hAnsi="Times New Roman"/>
          <w:sz w:val="24"/>
          <w:szCs w:val="24"/>
        </w:rPr>
        <w:t xml:space="preserve">Язык как система средств (языковых единиц). Значение языка в жизни человека. Лингвистика как наука о языке. </w:t>
      </w:r>
      <w:r w:rsidRPr="0084679D">
        <w:rPr>
          <w:rStyle w:val="a3"/>
          <w:rFonts w:ascii="Times New Roman" w:hAnsi="Times New Roman"/>
          <w:sz w:val="24"/>
          <w:szCs w:val="24"/>
        </w:rPr>
        <w:t>Высказывания великих людей о русском языке. Выдающиеся лингвисты: М. В. Ломоносов.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8"/>
      <w:r w:rsidRPr="0084679D">
        <w:rPr>
          <w:rFonts w:ascii="Times New Roman" w:hAnsi="Times New Roman"/>
          <w:b/>
          <w:sz w:val="24"/>
          <w:szCs w:val="24"/>
        </w:rPr>
        <w:t>Речь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-28  часов</w:t>
      </w:r>
    </w:p>
    <w:p w:rsidR="004A4F6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Style w:val="2pt"/>
          <w:rFonts w:ascii="Times New Roman" w:hAnsi="Times New Roman"/>
          <w:sz w:val="24"/>
          <w:szCs w:val="24"/>
        </w:rPr>
        <w:t>Речь</w:t>
      </w:r>
      <w:r w:rsidRPr="0084679D">
        <w:rPr>
          <w:rFonts w:ascii="Times New Roman" w:hAnsi="Times New Roman"/>
          <w:sz w:val="24"/>
          <w:szCs w:val="24"/>
        </w:rPr>
        <w:t xml:space="preserve">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Style w:val="2pt"/>
          <w:rFonts w:ascii="Times New Roman" w:hAnsi="Times New Roman"/>
          <w:sz w:val="24"/>
          <w:szCs w:val="24"/>
        </w:rPr>
        <w:t>Текст</w:t>
      </w:r>
      <w:r w:rsidRPr="0084679D">
        <w:rPr>
          <w:rFonts w:ascii="Times New Roman" w:hAnsi="Times New Roman"/>
          <w:sz w:val="24"/>
          <w:szCs w:val="24"/>
        </w:rPr>
        <w:t xml:space="preserve">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20"/>
      <w:r w:rsidRPr="0084679D">
        <w:rPr>
          <w:rFonts w:ascii="Times New Roman" w:hAnsi="Times New Roman"/>
          <w:b/>
          <w:sz w:val="24"/>
          <w:szCs w:val="24"/>
        </w:rPr>
        <w:t>Речь</w:t>
      </w:r>
      <w:bookmarkEnd w:id="2"/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hAnsi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color w:val="000000"/>
          <w:spacing w:val="52"/>
          <w:sz w:val="24"/>
          <w:szCs w:val="24"/>
          <w:shd w:val="clear" w:color="auto" w:fill="FFFFFF"/>
          <w:lang w:eastAsia="ru-RU" w:bidi="ru-RU"/>
        </w:rPr>
        <w:t>Текст.</w:t>
      </w:r>
      <w:r w:rsidRPr="0084679D">
        <w:rPr>
          <w:rFonts w:ascii="Times New Roman" w:hAnsi="Times New Roman"/>
          <w:sz w:val="24"/>
          <w:szCs w:val="24"/>
        </w:rPr>
        <w:t xml:space="preserve"> Развитие мысли в тексте: параллельный и последовательный (цепной) способы связи предложений, средства связи — местоимение, деепричастие. Текстовая </w:t>
      </w:r>
      <w:r w:rsidRPr="0084679D">
        <w:rPr>
          <w:rFonts w:ascii="Times New Roman" w:hAnsi="Times New Roman"/>
          <w:sz w:val="24"/>
          <w:szCs w:val="24"/>
        </w:rPr>
        <w:lastRenderedPageBreak/>
        <w:t>роль повтора: нормативный повтор как средство связи предложений, как стилистический приём, повышающий выразительность речи, и повтор-недочёт.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color w:val="000000"/>
          <w:spacing w:val="52"/>
          <w:sz w:val="24"/>
          <w:szCs w:val="24"/>
          <w:shd w:val="clear" w:color="auto" w:fill="FFFFFF"/>
          <w:lang w:eastAsia="ru-RU" w:bidi="ru-RU"/>
        </w:rPr>
        <w:t>Стили речи:</w:t>
      </w:r>
      <w:r w:rsidRPr="0084679D">
        <w:rPr>
          <w:rFonts w:ascii="Times New Roman" w:hAnsi="Times New Roman"/>
          <w:sz w:val="24"/>
          <w:szCs w:val="24"/>
        </w:rPr>
        <w:t xml:space="preserve">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</w:p>
    <w:p w:rsidR="004A4F6D" w:rsidRPr="0084679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color w:val="000000"/>
          <w:spacing w:val="52"/>
          <w:sz w:val="24"/>
          <w:szCs w:val="24"/>
          <w:shd w:val="clear" w:color="auto" w:fill="FFFFFF"/>
          <w:lang w:eastAsia="ru-RU" w:bidi="ru-RU"/>
        </w:rPr>
        <w:t>Типы речи.</w:t>
      </w:r>
      <w:r w:rsidRPr="0084679D">
        <w:rPr>
          <w:rFonts w:ascii="Times New Roman" w:hAnsi="Times New Roman"/>
          <w:sz w:val="24"/>
          <w:szCs w:val="24"/>
        </w:rPr>
        <w:t>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4A4F6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679D">
        <w:rPr>
          <w:rFonts w:ascii="Times New Roman" w:eastAsia="Century Schoolbook" w:hAnsi="Times New Roman"/>
          <w:color w:val="000000"/>
          <w:spacing w:val="52"/>
          <w:sz w:val="24"/>
          <w:szCs w:val="24"/>
          <w:shd w:val="clear" w:color="auto" w:fill="FFFFFF"/>
          <w:lang w:eastAsia="ru-RU" w:bidi="ru-RU"/>
        </w:rPr>
        <w:t>Текст</w:t>
      </w:r>
      <w:r w:rsidRPr="0084679D">
        <w:rPr>
          <w:rFonts w:ascii="Times New Roman" w:hAnsi="Times New Roman"/>
          <w:sz w:val="24"/>
          <w:szCs w:val="24"/>
        </w:rPr>
        <w:t xml:space="preserve">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</w:t>
      </w:r>
      <w:r w:rsidRPr="00250186">
        <w:rPr>
          <w:rFonts w:ascii="Times New Roman" w:hAnsi="Times New Roman"/>
          <w:sz w:val="24"/>
          <w:szCs w:val="24"/>
        </w:rPr>
        <w:t>Развитие мысли в тексте; «данное» и «ново</w:t>
      </w:r>
      <w:r w:rsidRPr="0084679D">
        <w:rPr>
          <w:rFonts w:ascii="Times New Roman" w:hAnsi="Times New Roman"/>
          <w:sz w:val="24"/>
          <w:szCs w:val="24"/>
        </w:rPr>
        <w:t>е» в предложениях текста.</w:t>
      </w:r>
    </w:p>
    <w:p w:rsidR="004A4F6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0186">
        <w:rPr>
          <w:rFonts w:ascii="Times New Roman" w:hAnsi="Times New Roman"/>
          <w:sz w:val="24"/>
          <w:szCs w:val="24"/>
        </w:rPr>
        <w:t>Повторение изученного - 3 часа</w:t>
      </w:r>
    </w:p>
    <w:p w:rsidR="004A4F6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 </w:t>
      </w:r>
      <w:r w:rsidRPr="000A55C4">
        <w:rPr>
          <w:rFonts w:ascii="Times New Roman" w:hAnsi="Times New Roman"/>
          <w:b/>
          <w:sz w:val="24"/>
          <w:szCs w:val="24"/>
        </w:rPr>
        <w:t>класс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b/>
          <w:sz w:val="24"/>
          <w:szCs w:val="24"/>
        </w:rPr>
        <w:t>Введение</w:t>
      </w:r>
      <w:r w:rsidRPr="000A55C4">
        <w:rPr>
          <w:rFonts w:ascii="Times New Roman" w:hAnsi="Times New Roman"/>
          <w:sz w:val="24"/>
          <w:szCs w:val="24"/>
        </w:rPr>
        <w:t xml:space="preserve"> -1ч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A55C4">
        <w:rPr>
          <w:rFonts w:ascii="Times New Roman" w:hAnsi="Times New Roman"/>
          <w:b/>
          <w:sz w:val="24"/>
          <w:szCs w:val="24"/>
        </w:rPr>
        <w:t>Употребление языка</w:t>
      </w:r>
      <w:r w:rsidRPr="000A55C4">
        <w:rPr>
          <w:rFonts w:ascii="Times New Roman" w:hAnsi="Times New Roman"/>
          <w:sz w:val="24"/>
          <w:szCs w:val="24"/>
        </w:rPr>
        <w:t xml:space="preserve"> -</w:t>
      </w:r>
      <w:r w:rsidR="00396E5D">
        <w:rPr>
          <w:rFonts w:ascii="Times New Roman" w:hAnsi="Times New Roman"/>
          <w:sz w:val="24"/>
          <w:szCs w:val="24"/>
        </w:rPr>
        <w:t>7 ч.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Стилистическая окраска слов и предложений. Употребление языковых средств в зависимости от условий и цели высказывания. 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Стилистические возможности лексики. Общеупотребительная лексика, диалектизмы, профессионализмы, заимствованные слова.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Стилистические возможности имени существительного, имени прилагательного и глагола.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Употребление стилистических средств лексики и грамматики в разговорном языке  и  в  художественных произведениях.</w:t>
      </w:r>
      <w:r w:rsidRPr="000A55C4">
        <w:rPr>
          <w:rFonts w:ascii="Times New Roman" w:hAnsi="Times New Roman"/>
          <w:sz w:val="24"/>
          <w:szCs w:val="24"/>
        </w:rPr>
        <w:tab/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lastRenderedPageBreak/>
        <w:t xml:space="preserve">  /// Обогащение словарного запаса: работа со словарями. Различение слов по их стилистической  окраске. Понимание роли общеупотребительных слов, областных, специальных и заимствованных слов в произведениях словесности. Понимание роли грамматической формы существительного, прилагательного и глагола в произведениях словесности. Выразительное чтение текстов с различной стилистической и эмоциональной окраской. Выбор стилистических средств языка в собственных высказываниях в соответствии с условиями и с поставленной целью.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55C4">
        <w:rPr>
          <w:rFonts w:ascii="Times New Roman" w:hAnsi="Times New Roman"/>
          <w:b/>
          <w:sz w:val="24"/>
          <w:szCs w:val="24"/>
          <w:u w:val="single"/>
        </w:rPr>
        <w:t>Средства художественной  изобразительности</w:t>
      </w:r>
      <w:r w:rsidR="00396E5D">
        <w:rPr>
          <w:rFonts w:ascii="Times New Roman" w:hAnsi="Times New Roman"/>
          <w:b/>
          <w:sz w:val="24"/>
          <w:szCs w:val="24"/>
          <w:u w:val="single"/>
        </w:rPr>
        <w:t xml:space="preserve"> -9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Понятие о средствах художественной изобразительности.                        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Метафора,   олицетворение,  метонимия,  синекдоха. 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Порядок слов в предложении, инверсия, повтор, риторический вопрос и риторическое восклицание, антитеза.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  Употребление средств художественной изобразительности в произведениях словесности.</w:t>
      </w:r>
    </w:p>
    <w:p w:rsidR="004A4F6D" w:rsidRPr="000A55C4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5C4">
        <w:rPr>
          <w:rFonts w:ascii="Times New Roman" w:hAnsi="Times New Roman"/>
          <w:sz w:val="24"/>
          <w:szCs w:val="24"/>
        </w:rPr>
        <w:t xml:space="preserve">  /// Нахождение в тексте средств художественной изобразительности и понимание их значения. Выразительное чтение произведений, в которых имеются средства художественной изобразительности. Применение средств художественной изобразительности в собственных высказываниях.</w:t>
      </w:r>
    </w:p>
    <w:p w:rsidR="004A4F6D" w:rsidRPr="00396E5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6E5D">
        <w:rPr>
          <w:rFonts w:ascii="Times New Roman" w:hAnsi="Times New Roman"/>
          <w:b/>
          <w:sz w:val="24"/>
          <w:szCs w:val="24"/>
          <w:u w:val="single"/>
        </w:rPr>
        <w:t>Юмор в произведениях словесности-4 ч</w:t>
      </w:r>
    </w:p>
    <w:p w:rsidR="004A4F6D" w:rsidRPr="00396E5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6E5D">
        <w:rPr>
          <w:rFonts w:ascii="Times New Roman" w:hAnsi="Times New Roman"/>
          <w:b/>
          <w:sz w:val="24"/>
          <w:szCs w:val="24"/>
        </w:rPr>
        <w:t xml:space="preserve">    Юмор в жизни и в произведениях словесности.    Средства создания юмора: комическая неожиданность в развитии сюжета, в поступках и высказываниях героев; нарушение смысловой сочетаемости слов; соединение несоединимых явлений, предметов, признаков; употребление в одном тексте слов с разной стилистической окраской; юмористические неологизмы и др.</w:t>
      </w:r>
    </w:p>
    <w:p w:rsidR="004A4F6D" w:rsidRPr="00396E5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6E5D">
        <w:rPr>
          <w:rFonts w:ascii="Times New Roman" w:hAnsi="Times New Roman"/>
          <w:b/>
          <w:sz w:val="24"/>
          <w:szCs w:val="24"/>
        </w:rPr>
        <w:t xml:space="preserve">    Значение употребления средств создания юмора в произведении.</w:t>
      </w:r>
    </w:p>
    <w:p w:rsidR="004A4F6D" w:rsidRPr="00396E5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6E5D">
        <w:rPr>
          <w:rFonts w:ascii="Times New Roman" w:hAnsi="Times New Roman"/>
          <w:b/>
          <w:sz w:val="24"/>
          <w:szCs w:val="24"/>
        </w:rPr>
        <w:t xml:space="preserve">  /// Развитие чувства юмора. Выразительное чтение юмористического произведения. Устное и письменное изложение юмористического произведения. Создание собственного юмористического рассказа или сценки, употребление в нем средств создания комического.</w:t>
      </w:r>
    </w:p>
    <w:p w:rsidR="004A4F6D" w:rsidRPr="00396E5D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6E5D">
        <w:rPr>
          <w:rFonts w:ascii="Times New Roman" w:hAnsi="Times New Roman"/>
          <w:b/>
          <w:sz w:val="24"/>
          <w:szCs w:val="24"/>
        </w:rPr>
        <w:lastRenderedPageBreak/>
        <w:t>Обобщение-2ч</w:t>
      </w:r>
    </w:p>
    <w:p w:rsidR="004A4F6D" w:rsidRPr="00D66492" w:rsidRDefault="004A4F6D" w:rsidP="004A4F6D">
      <w:pPr>
        <w:spacing w:line="36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5695">
        <w:rPr>
          <w:rFonts w:ascii="Times New Roman" w:hAnsi="Times New Roman"/>
          <w:b/>
          <w:sz w:val="24"/>
          <w:szCs w:val="24"/>
        </w:rPr>
        <w:t xml:space="preserve">3 . Тематическое планирование </w:t>
      </w:r>
    </w:p>
    <w:p w:rsidR="004A4F6D" w:rsidRPr="0084679D" w:rsidRDefault="004A4F6D" w:rsidP="004A4F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79D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4275"/>
        <w:gridCol w:w="1842"/>
        <w:gridCol w:w="2592"/>
      </w:tblGrid>
      <w:tr w:rsidR="004A4F6D" w:rsidRPr="0084679D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>В т.ч на к/р</w:t>
            </w:r>
          </w:p>
        </w:tc>
      </w:tr>
      <w:tr w:rsidR="004A4F6D" w:rsidRPr="0084679D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О языке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6D" w:rsidRPr="0084679D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Речь. Текст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 xml:space="preserve">  3 к/ р</w:t>
            </w:r>
          </w:p>
        </w:tc>
      </w:tr>
      <w:tr w:rsidR="004A4F6D" w:rsidRPr="0084679D" w:rsidTr="0049752F">
        <w:trPr>
          <w:trHeight w:val="393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5 классе </w:t>
            </w:r>
          </w:p>
        </w:tc>
      </w:tr>
      <w:tr w:rsidR="004A4F6D" w:rsidRPr="0084679D" w:rsidTr="0049752F">
        <w:trPr>
          <w:trHeight w:val="22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6D" w:rsidRPr="0084679D" w:rsidTr="0049752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 xml:space="preserve"> 34 часа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84679D" w:rsidRDefault="004A4F6D" w:rsidP="0049752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79D">
              <w:rPr>
                <w:rFonts w:ascii="Times New Roman" w:hAnsi="Times New Roman"/>
                <w:b/>
                <w:sz w:val="24"/>
                <w:szCs w:val="24"/>
              </w:rPr>
              <w:t xml:space="preserve">к/р – 3 </w:t>
            </w:r>
          </w:p>
        </w:tc>
      </w:tr>
    </w:tbl>
    <w:tbl>
      <w:tblPr>
        <w:tblpPr w:leftFromText="180" w:rightFromText="180" w:vertAnchor="text" w:horzAnchor="margin" w:tblpY="3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20" w:firstRow="1" w:lastRow="0" w:firstColumn="0" w:lastColumn="1" w:noHBand="0" w:noVBand="1"/>
      </w:tblPr>
      <w:tblGrid>
        <w:gridCol w:w="772"/>
        <w:gridCol w:w="2510"/>
        <w:gridCol w:w="6182"/>
      </w:tblGrid>
      <w:tr w:rsidR="004A4F6D" w:rsidRPr="005C4052" w:rsidTr="0049752F">
        <w:trPr>
          <w:trHeight w:val="6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6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4A4F6D" w:rsidRPr="005C4052" w:rsidTr="0049752F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6D" w:rsidRPr="005C4052" w:rsidTr="0049752F">
        <w:trPr>
          <w:trHeight w:val="328"/>
        </w:trPr>
        <w:tc>
          <w:tcPr>
            <w:tcW w:w="9464" w:type="dxa"/>
            <w:gridSpan w:val="3"/>
            <w:tcBorders>
              <w:top w:val="single" w:sz="4" w:space="0" w:color="auto"/>
            </w:tcBorders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 языке -3 часа</w:t>
            </w:r>
          </w:p>
        </w:tc>
      </w:tr>
      <w:tr w:rsidR="004A4F6D" w:rsidRPr="005C4052" w:rsidTr="0049752F">
        <w:trPr>
          <w:trHeight w:val="1824"/>
        </w:trPr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Значение языка в жизни человека.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Читать и устно воспроизводить тексты на лингвистические темы. Создавать небольшие высказывания на лингвистические темы, пользуясь планом и подборкой примеров.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Что такое речь (в отличие от языка)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Разучивать яркие высказывания о русском языке. Читать и пересказывать лингвис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тические тексты. Безошибочно списывать недеформированные тексты разного характера объёмом от 30 до 70 слов за определённое время. Безошибочно писать слова, предложенные для заучивания.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Высказывания великих людей о русском языке.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Знакомство с русскими лингвистами.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Речь. Текст – 4 часа 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Что такое текст (повторение)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Знать основные признаки текста (члени - мость, смысловая цельность, формальная связанность, относительная закон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ченность высказывания). Уметь отличать текст от предложения и от простого набора предложений, не связанных по смыслу.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Тема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Анализировать и характеризовать текст с точки зрения определения темы (тем) при чтении и слушании (в том числе текстов печатных и электронных СМИ). Различать при сравнивании узкие и широкие темы.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 xml:space="preserve">Основная мысль </w:t>
            </w:r>
            <w:r w:rsidRPr="005C4052"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Иметь представление об основной мысли текста. 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Уметь формулировать основную мысль текста, обычно передающую отношение автора к предмету речи. Уметь подбирать чёткий и выразительный заголовок к тексту, отражая в нём тему или основную мысль высказывания. Уметь выражать своё отношение к предмету речи.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Контрольное сочинение № 1 «Памятный день летних каникул»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Определять тему и основную мысль сочи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нения, отбирать материал на тему, выра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жать основную мысль, передавать своё отношение к предмету речи, оформлять начало и конец сочинения. После проверки учителем сочинения анализировать его.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jc w:val="both"/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C4052"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 Текст (продолжение) – 7 часов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От чего зависит порядок расположения предложений в тексте.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Иметь представление о зависимых и не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зависимых предложениях, о смысловых отношениях, которые передаются зави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симыми предложениями, о словах-сиг-налах зависимости. Понимать, что поря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док следования предложений в тексте не может быть произвольным, что он опре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деляется смысловыми отношениями, которые устанавливаются между сосед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ними предложениями текста. Уметь вы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являть смысловые отношения, ставя воп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рос от одного к другому, находить в тексте сигналы зависимости предложений (сою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зы, местоимения, наречия). Уметь восста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навливать порядок следования предложе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ний в деформированном тексте. Учиться соблюдать порядок следования предложе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ний в собственных высказываниях.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Абзац как часть текста. (его строение)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Иметь представление о микротеме как части большой темы и об абзаце как час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 текста, в которой раскрывается мик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ротема. Выделять в сплошном тексте аб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зацы, а в письменной речи обозначать их красной строкой</w:t>
            </w:r>
          </w:p>
        </w:tc>
      </w:tr>
      <w:tr w:rsidR="004A4F6D" w:rsidRPr="005C4052" w:rsidTr="0049752F">
        <w:trPr>
          <w:trHeight w:val="1027"/>
        </w:trPr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План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Уметь составлять и анализировать план текста: фиксировать порядок следования микротем, подбирать заголовки к абза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цам. Грамотно оформлять пункты плана на письме.</w:t>
            </w:r>
          </w:p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13, 14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Сжатие и развёртывание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Знать и находить в тексте композиционные элементы абзаца: зачин (начало), развитие мысли, конец (концовку). Строя абзац, правильно развивать мысль, выраженную в тематической фразе. Учиться сокращать текст, сжимая абзац, удаляя из его средней части второстепенную информацию. Исправлять ошибки в построении абзаца, совершенствовать собственные высказывания.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C4052"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Строение текста –17 часов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Как связываются предложения в тексте. « Данное» и «новое» в предложениях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Иметь представление о «данном» и «но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вом» в предложениях текста: знать, что «данное» обеспечивает связь между предложениями, а «новое» — развитие мысли в тексте. Находить «данное» в предложениях текста путём сопоставле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 этого предложения с предыдущим; находить «новое» 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посредством постанов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 вопроса от одного предложения текста к другому по краткому ответу на этот вопрос. Знать основное правило порядка слов: «данное» находится в начале пред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ложения, «новое» — в конце. Вырази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тельно читать тексты, выделяя «новое» посредством логического ударения. На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ходить и исправлять ошибки в порядке слов. Избегать неуместного повтора слов в составе «данного».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lastRenderedPageBreak/>
              <w:t>17, 18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Строение текста типа повествования.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Иметь представление о строении повест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вования («данное» обозначает лицо, от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вечает на вопрос </w:t>
            </w:r>
            <w:r w:rsidRPr="005C4052">
              <w:rPr>
                <w:rFonts w:ascii="Times New Roman" w:eastAsia="Century Schoolbook" w:hAnsi="Times New Roman"/>
                <w:color w:val="000000"/>
                <w:spacing w:val="37"/>
                <w:sz w:val="24"/>
                <w:szCs w:val="24"/>
                <w:shd w:val="clear" w:color="auto" w:fill="FFFFFF"/>
                <w:lang w:eastAsia="ru-RU" w:bidi="ru-RU"/>
              </w:rPr>
              <w:t>кто?,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 «новое» обозна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чает действие, отвечает на вопрос что д е л а е т?). Находить в «большом» тексте фрагменты со значением повествова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ния; различать повествование и похожее на него описание с глаголами состояния, используя приём «фотографирования». Правильно строить повествовательные тексты художественного и делового сти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лей: уметь детализировать действия, подробно рассказывать о них, выбирая наиболее подходящие глаголы движе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ния; уместно использовать видо-временные формы, разнообразные слова и вы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ражения, обозначающие последователь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ность действий (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сначала, затем, наконец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 т. п.). Иметь представление об «опасных местах» в повествовательных текстах: не допускать повторов в «дан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ном» (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Петя ..., Петя</w:t>
            </w:r>
            <w:r w:rsidRPr="005C4052">
              <w:rPr>
                <w:rFonts w:ascii="Times New Roman" w:eastAsia="MS Reference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...; 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Я ..., Я ...,</w:t>
            </w:r>
          </w:p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Я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...) и «новом» (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Барсик сначала подбе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softHyphen/>
              <w:t>жал к нам, потом убежал в кусты, по</w:t>
            </w:r>
            <w:r w:rsidRPr="005C4052">
              <w:rPr>
                <w:rFonts w:ascii="Times New Roman" w:eastAsia="Century Schoolbook" w:hAnsi="Times New Roman"/>
                <w:b/>
                <w:bCs/>
                <w:i/>
                <w:iCs/>
                <w:color w:val="000000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том побежал к дуплу).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Уметь замечать и исправлять ошибки в построении повест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вовательных текстов. Создавать повест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вовательные зарисовки (этюды) по картине, по предложенной или самосто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ятельно выбранной теме.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Иметь представление об описании пред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мета как о разновидности типа речи «описание». Знать, как строится текст типа описания предмета («данное» обо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значает предмет и отвечает на вопрос </w:t>
            </w:r>
            <w:r w:rsidRPr="005C4052">
              <w:rPr>
                <w:rFonts w:ascii="Times New Roman" w:eastAsia="Century Schoolbook" w:hAnsi="Times New Roman"/>
                <w:color w:val="000000"/>
                <w:spacing w:val="37"/>
                <w:sz w:val="24"/>
                <w:szCs w:val="24"/>
                <w:shd w:val="clear" w:color="auto" w:fill="FFFFFF"/>
                <w:lang w:eastAsia="ru-RU" w:bidi="ru-RU"/>
              </w:rPr>
              <w:t>кто?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 или ч т о?, «новое» обозначает при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знак и отвечает на вопрос к а к о й?). Опознавать в «большом» тексте фрагмен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ты со значением описания предмета, на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ходить в них «данное» и «новое». Знатьосновные способы выражения «данного» и «нового» в этом фрагменте текста и применять их при создании текста.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Редактирование текстов типа описания предмета.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Знать «опасные места» в структуре текс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та: не допускать лексических повторов в «данном», использовать разные морфо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логические средства для выражения при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знака в «новом». Находить и исправлять ошибки в строении текста.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 xml:space="preserve">Создание текстов типа описанияпредмета </w:t>
            </w:r>
            <w:r w:rsidRPr="005C4052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и делового стилей.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Находить и исправлять ошибки в строении текста. Для повышения вы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разительности художественного описа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использовать определительные сло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восочетания в составе «данного». Пра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вильно строить художественные и деловые тексты с описанием предмета: создавать этюды-зарисовки по данному началу, по картине, включать эти зари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совки в письма к друзьям; составлять деловые описания предмета (животного) в жанре объявления.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Контрольная работа №2. Сочинениена тему «Знакомьтесь, мой друг…»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 xml:space="preserve">Сочинение на тему «Знакомьтесь, мой друг ...». 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Анализ сочинения.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Типы речи в тексте.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Проводить типологический анализ «большого» текста, в котором соединя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ются разные типы речи. Определять ве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дущий тип речи и типовые фрагменты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Анализ и редактирование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Обосновывать уместность включения фрагментов в текст (помогают яснее вы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разить основную мысль, привлекают внимание к главному, передают отноше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ние автора к предмету речи). Уметь ис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правлять недостатки в типологической структуре текста.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Уметь  определять тему, идею текста, виды связи предложенийвтексте,определять средства связи предложений в тексте.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Сочинение «Что я люблю делать и почему» или « Как я однажды пек (пекла) пироги».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Уметь прогнозировать типологическую структуру создаваемого высказывания. Составлять не только план, но и типоло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гическую схему текста сочинения. Ана</w:t>
            </w: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лиз сочинения.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Контрольная работа № 3. Изложение « Друг детства»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spacing w:val="6"/>
                <w:sz w:val="24"/>
                <w:szCs w:val="24"/>
                <w:lang w:eastAsia="ru-RU"/>
              </w:rPr>
            </w:pPr>
            <w:r w:rsidRPr="005C4052">
              <w:rPr>
                <w:rFonts w:ascii="Times New Roman" w:eastAsia="Century Schoolbook" w:hAnsi="Times New Roman"/>
                <w:color w:val="000000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Сохранять типологическую структуру текста при пересказе. Изложение «Друг детства».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2" w:type="dxa"/>
          </w:tcPr>
          <w:p w:rsidR="004A4F6D" w:rsidRPr="005C4052" w:rsidRDefault="004A4F6D" w:rsidP="0049752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C4052">
              <w:rPr>
                <w:rFonts w:ascii="Times New Roman" w:eastAsia="Century Schoolbook" w:hAnsi="Times New Roman"/>
                <w:color w:val="000000" w:themeColor="text1"/>
                <w:spacing w:val="8"/>
                <w:sz w:val="24"/>
                <w:szCs w:val="24"/>
                <w:shd w:val="clear" w:color="auto" w:fill="FFFFFF"/>
                <w:lang w:eastAsia="ru-RU" w:bidi="ru-RU"/>
              </w:rPr>
              <w:t>Повторение изученного – 3 часа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Уметь  определять тему, идею текста, виды связи предложенийвтексте,определять средства связи предложений в тексте.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Типы  речи.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Уметь определять стили речи в текстах, их особенности.</w:t>
            </w:r>
          </w:p>
        </w:tc>
      </w:tr>
      <w:tr w:rsidR="004A4F6D" w:rsidRPr="005C4052" w:rsidTr="0049752F"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</w:tc>
        <w:tc>
          <w:tcPr>
            <w:tcW w:w="6182" w:type="dxa"/>
          </w:tcPr>
          <w:p w:rsidR="004A4F6D" w:rsidRPr="005C4052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52">
              <w:rPr>
                <w:rFonts w:ascii="Times New Roman" w:hAnsi="Times New Roman"/>
                <w:sz w:val="24"/>
                <w:szCs w:val="24"/>
              </w:rPr>
              <w:t>Уметь определять типы речи, отличать смешанные типы.</w:t>
            </w:r>
          </w:p>
        </w:tc>
      </w:tr>
    </w:tbl>
    <w:p w:rsidR="004A4F6D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4F6D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4F6D" w:rsidRPr="00E437EB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37EB">
        <w:rPr>
          <w:rFonts w:ascii="Times New Roman" w:hAnsi="Times New Roman"/>
          <w:b/>
          <w:color w:val="000000" w:themeColor="text1"/>
          <w:sz w:val="24"/>
          <w:szCs w:val="24"/>
        </w:rPr>
        <w:t>6 класс</w:t>
      </w:r>
    </w:p>
    <w:p w:rsidR="004A4F6D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A4F6D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4275"/>
        <w:gridCol w:w="1842"/>
        <w:gridCol w:w="2592"/>
      </w:tblGrid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т.ч на к/р</w:t>
            </w:r>
          </w:p>
        </w:tc>
      </w:tr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Употребление языка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396E5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396E5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F6D" w:rsidRPr="00E437EB" w:rsidTr="0049752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4F6D" w:rsidRPr="00E437EB" w:rsidTr="0049752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396E5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  часов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6D" w:rsidRPr="00E437EB" w:rsidRDefault="004A4F6D" w:rsidP="0049752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A4F6D" w:rsidRPr="005C4052" w:rsidRDefault="004A4F6D" w:rsidP="004A4F6D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A7525" w:rsidRDefault="006A7525"/>
    <w:sectPr w:rsidR="006A7525" w:rsidSect="005C40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56" w:rsidRDefault="00512B56" w:rsidP="00000D46">
      <w:pPr>
        <w:spacing w:after="0" w:line="240" w:lineRule="auto"/>
      </w:pPr>
      <w:r>
        <w:separator/>
      </w:r>
    </w:p>
  </w:endnote>
  <w:endnote w:type="continuationSeparator" w:id="0">
    <w:p w:rsidR="00512B56" w:rsidRDefault="00512B56" w:rsidP="0000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226126"/>
      <w:docPartObj>
        <w:docPartGallery w:val="Page Numbers (Bottom of Page)"/>
        <w:docPartUnique/>
      </w:docPartObj>
    </w:sdtPr>
    <w:sdtEndPr/>
    <w:sdtContent>
      <w:p w:rsidR="0084679D" w:rsidRDefault="00000D46">
        <w:pPr>
          <w:pStyle w:val="a4"/>
          <w:jc w:val="right"/>
        </w:pPr>
        <w:r>
          <w:fldChar w:fldCharType="begin"/>
        </w:r>
        <w:r w:rsidR="004A4F6D">
          <w:instrText xml:space="preserve"> PAGE   \* MERGEFORMAT </w:instrText>
        </w:r>
        <w:r>
          <w:fldChar w:fldCharType="separate"/>
        </w:r>
        <w:r w:rsidR="00D77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79D" w:rsidRDefault="00512B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56" w:rsidRDefault="00512B56" w:rsidP="00000D46">
      <w:pPr>
        <w:spacing w:after="0" w:line="240" w:lineRule="auto"/>
      </w:pPr>
      <w:r>
        <w:separator/>
      </w:r>
    </w:p>
  </w:footnote>
  <w:footnote w:type="continuationSeparator" w:id="0">
    <w:p w:rsidR="00512B56" w:rsidRDefault="00512B56" w:rsidP="00000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F6D"/>
    <w:rsid w:val="00000D46"/>
    <w:rsid w:val="002B16F6"/>
    <w:rsid w:val="00396E5D"/>
    <w:rsid w:val="004A4F6D"/>
    <w:rsid w:val="00512B56"/>
    <w:rsid w:val="00605A8C"/>
    <w:rsid w:val="006A7525"/>
    <w:rsid w:val="007075F1"/>
    <w:rsid w:val="00806DB1"/>
    <w:rsid w:val="00827CBF"/>
    <w:rsid w:val="008937EB"/>
    <w:rsid w:val="00B25ECE"/>
    <w:rsid w:val="00D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141E"/>
  <w15:docId w15:val="{B90787B6-A0DD-42B9-9AF0-EDFED9D2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4A4F6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rsid w:val="004A4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4A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A4F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2769</Words>
  <Characters>15789</Characters>
  <Application>Microsoft Office Word</Application>
  <DocSecurity>0</DocSecurity>
  <Lines>131</Lines>
  <Paragraphs>37</Paragraphs>
  <ScaleCrop>false</ScaleCrop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9</cp:revision>
  <dcterms:created xsi:type="dcterms:W3CDTF">2018-10-14T07:42:00Z</dcterms:created>
  <dcterms:modified xsi:type="dcterms:W3CDTF">2019-06-26T17:47:00Z</dcterms:modified>
</cp:coreProperties>
</file>